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6F3D" w14:textId="7F73D919" w:rsidR="00D90642" w:rsidRPr="00D90642" w:rsidRDefault="00D90642" w:rsidP="00D90642">
      <w:pPr>
        <w:ind w:left="708"/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</w:t>
      </w:r>
      <w:r>
        <w:rPr>
          <w:noProof/>
        </w:rPr>
        <w:drawing>
          <wp:inline distT="0" distB="0" distL="0" distR="0" wp14:anchorId="1A5C999B" wp14:editId="14B4C73A">
            <wp:extent cx="4040293" cy="303022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16" cy="304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</w:t>
      </w:r>
    </w:p>
    <w:p w14:paraId="38239B6D" w14:textId="6FFBA754" w:rsidR="00D90642" w:rsidRPr="00D90642" w:rsidRDefault="00D90642" w:rsidP="00D90642">
      <w:pPr>
        <w:ind w:left="708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D90642"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     С наступлением жарких летних деньков ребята много времени проводят на свежем воздухе. Солнце благотворно влияют на детский организм. Под воздействием солнечных укрепляется иммунная и нервная система, нормализуется обмен веществ, вырабатывается серотонин, который называют «гормоном радости».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 xml:space="preserve">           Но солнце может стать не только другом вашего ребёнка, но и злейшим врагом.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давление. В результате могут возникнуть неприятные ощущения: слабость, головокружение, мушки перед глазами, тошнота и даже обморок.</w:t>
      </w:r>
    </w:p>
    <w:p w14:paraId="743DF919" w14:textId="77777777" w:rsidR="00D90642" w:rsidRDefault="00D90642" w:rsidP="00D90642">
      <w:pPr>
        <w:ind w:left="708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     В жару опасны солнечный и тепловой удары. Солнечный – это перегрев головы, во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время теплового перегревается все тело.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 Это может быть шляпа, кепка.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 xml:space="preserve">            Нужно помнить о том, что по правилам детского сада детям запрещено</w:t>
      </w: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выходить на площадку без головного убора!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   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Головной убор летом защищает от палящих солнечных лучей, которые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могут привести к проблемам со здоровьем.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 xml:space="preserve">            Помните, что важно выбрать не только красивый, но и удобный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вариант для ребенка.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Основные критерии при выборе головного уборка летом:</w:t>
      </w:r>
      <w:r w:rsidRPr="00D90642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lastRenderedPageBreak/>
        <w:t>1. Детский головной убор должен свободно сидеть на голове, не давить, не жать и не натирать.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2. Все летние уборы должны быть сделаны их легких, натуральных материалов, которые пропускают воздух.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3. На них должно быть минимум выступающих декоративных элементов, потому что за них могут запутываться волосы.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  <w:t>4. Выбирайте головные уборы светлых тонов – они меньше притягивают солнце и оберегают голову ребёнка от перегрева.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br/>
      </w: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   </w:t>
      </w:r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Даже если ребёнок постоянно находится под навесом, в тени, головной убор обязателен. Следует помнить, что тепловой удар — это следствие продолжительного нахождения в условиях с повышенной температуры воздуха или в одежде, нарушающей теплоотдачу, то есть можно легко получить тепловой удар и без воздействия прямых лучей солнца. </w:t>
      </w: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</w:t>
      </w:r>
    </w:p>
    <w:p w14:paraId="067A3BFA" w14:textId="38208622" w:rsidR="005B45F1" w:rsidRPr="00D90642" w:rsidRDefault="00D90642" w:rsidP="00D90642">
      <w:pPr>
        <w:ind w:left="708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        </w:t>
      </w:r>
      <w:bookmarkStart w:id="0" w:name="_GoBack"/>
      <w:bookmarkEnd w:id="0"/>
      <w:r w:rsidRPr="00D9064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Правильный головной убор поможет Вашему малышу весело и активно проводить летнее время на солнышке, а Вам — подарит уверенность в его комфорте и безопасности.</w:t>
      </w:r>
    </w:p>
    <w:sectPr w:rsidR="005B45F1" w:rsidRPr="00D90642" w:rsidSect="00D9064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1"/>
    <w:rsid w:val="005B45F1"/>
    <w:rsid w:val="00D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51A"/>
  <w15:chartTrackingRefBased/>
  <w15:docId w15:val="{9A843215-5A4B-4214-98F2-F2BB0C69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2024-07-09T14:58:00Z</dcterms:created>
  <dcterms:modified xsi:type="dcterms:W3CDTF">2024-07-09T15:07:00Z</dcterms:modified>
</cp:coreProperties>
</file>